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марта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сполняющий обязанности мирового судьи судебного участка №6 Ханты-Мансийского судебного района Ханты-Мансийского автономного округа-Югры 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№3 Ханты-Мансийского судебного района Ханты-Мансийского автономного округа-Югры Миненко Юлия Борисовна,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помещении мировых судей судебных участков №3 Ханты-Мансийского судебного района дело об административном правонарушении №5-</w:t>
      </w:r>
      <w:r>
        <w:rPr>
          <w:rFonts w:ascii="Times New Roman" w:eastAsia="Times New Roman" w:hAnsi="Times New Roman" w:cs="Times New Roman"/>
          <w:sz w:val="26"/>
          <w:szCs w:val="26"/>
        </w:rPr>
        <w:t>24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>-2806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возбужденное по ч.3 ст.19.24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Кирсанова Вадима Игоревича, </w:t>
      </w:r>
      <w:r>
        <w:rPr>
          <w:rStyle w:val="cat-UserDefinedgrp-32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ранее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</w:t>
      </w:r>
      <w:r>
        <w:rPr>
          <w:rFonts w:ascii="Times New Roman" w:eastAsia="Times New Roman" w:hAnsi="Times New Roman" w:cs="Times New Roman"/>
          <w:sz w:val="26"/>
          <w:szCs w:val="26"/>
        </w:rPr>
        <w:t>егося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постановлениями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</w:t>
      </w:r>
      <w:r>
        <w:rPr>
          <w:rFonts w:ascii="Times New Roman" w:eastAsia="Times New Roman" w:hAnsi="Times New Roman" w:cs="Times New Roman"/>
          <w:sz w:val="26"/>
          <w:szCs w:val="26"/>
        </w:rPr>
        <w:t>рового судьи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судебного района от </w:t>
      </w:r>
      <w:r>
        <w:rPr>
          <w:rFonts w:ascii="Times New Roman" w:eastAsia="Times New Roman" w:hAnsi="Times New Roman" w:cs="Times New Roman"/>
          <w:sz w:val="26"/>
          <w:szCs w:val="26"/>
        </w:rPr>
        <w:t>04.09.2025, вступившим в законную силу 16.09.2025,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ч.3 ст.19.24 КоАП РФ к администра</w:t>
      </w:r>
      <w:r>
        <w:rPr>
          <w:rFonts w:ascii="Times New Roman" w:eastAsia="Times New Roman" w:hAnsi="Times New Roman" w:cs="Times New Roman"/>
          <w:sz w:val="26"/>
          <w:szCs w:val="26"/>
        </w:rPr>
        <w:t>тивному аресту на срок 10 суток; от 25.09.2025, вступившим в законную силу 07.10.2025, по ч.3 ст.19.24 КоАП РФ к административному аресту на срок 10 суток,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Кирсанов В.И., состоящий под административным надзором на основании решения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суда ХМАО-Югры от 01.07.2024, </w:t>
      </w:r>
      <w:r>
        <w:rPr>
          <w:rFonts w:ascii="Times New Roman" w:eastAsia="Times New Roman" w:hAnsi="Times New Roman" w:cs="Times New Roman"/>
          <w:sz w:val="26"/>
          <w:szCs w:val="26"/>
        </w:rPr>
        <w:t>с дополнением ограничений на основании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решения Ханты-Мансийского районного суда ХМАО-Югры от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23.12.2025,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будучи привлеченным к административной ответственности </w:t>
      </w:r>
      <w:r>
        <w:rPr>
          <w:rFonts w:ascii="Times New Roman" w:eastAsia="Times New Roman" w:hAnsi="Times New Roman" w:cs="Times New Roman"/>
          <w:sz w:val="26"/>
          <w:szCs w:val="26"/>
        </w:rPr>
        <w:t>14.11.2025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ч.3 ст.19.24 КоАП РФ на основании постановления мирового судьи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судебного района ХМАО-Югры (вступило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25.11.2025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), находясь по месту жительства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Fonts w:ascii="Times New Roman" w:eastAsia="Times New Roman" w:hAnsi="Times New Roman" w:cs="Times New Roman"/>
          <w:sz w:val="26"/>
          <w:szCs w:val="26"/>
        </w:rPr>
        <w:t>Горная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д.4 кв.1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повторно в течении одного года нарушил ограничение, установленное решением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суда Ханты-Мансийского автономного округа-Югра от 01.07.2024, а именно в </w:t>
      </w:r>
      <w:r>
        <w:rPr>
          <w:rFonts w:ascii="Times New Roman" w:eastAsia="Times New Roman" w:hAnsi="Times New Roman" w:cs="Times New Roman"/>
          <w:sz w:val="26"/>
          <w:szCs w:val="26"/>
        </w:rPr>
        <w:t>04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02.01.2026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находился по месту жительства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Fonts w:ascii="Times New Roman" w:eastAsia="Times New Roman" w:hAnsi="Times New Roman" w:cs="Times New Roman"/>
          <w:sz w:val="26"/>
          <w:szCs w:val="26"/>
        </w:rPr>
        <w:t>Горная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, кв.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, чем совершил административное правонарушение, предусмотренное ч.3 ст.19.24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szCs w:val="26"/>
        </w:rPr>
        <w:t>Кирсанов В.И.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помощь</w:t>
      </w:r>
      <w:r>
        <w:rPr>
          <w:rFonts w:ascii="Times New Roman" w:eastAsia="Times New Roman" w:hAnsi="Times New Roman" w:cs="Times New Roman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защитника не воспользовался, вину в совершении правонарушения признал, пояснив,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что </w:t>
      </w:r>
      <w:r>
        <w:rPr>
          <w:rFonts w:ascii="Times New Roman" w:eastAsia="Times New Roman" w:hAnsi="Times New Roman" w:cs="Times New Roman"/>
          <w:sz w:val="26"/>
          <w:szCs w:val="26"/>
        </w:rPr>
        <w:t>02.01.2026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ночное время </w:t>
      </w:r>
      <w:r>
        <w:rPr>
          <w:rFonts w:ascii="Times New Roman" w:eastAsia="Times New Roman" w:hAnsi="Times New Roman" w:cs="Times New Roman"/>
          <w:sz w:val="26"/>
          <w:szCs w:val="26"/>
        </w:rPr>
        <w:t>где находился не помнит,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нвалидности 1 и 2 группы не имеет.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Заслушав </w:t>
      </w:r>
      <w:r>
        <w:rPr>
          <w:rFonts w:ascii="Times New Roman" w:eastAsia="Times New Roman" w:hAnsi="Times New Roman" w:cs="Times New Roman"/>
          <w:sz w:val="26"/>
          <w:szCs w:val="26"/>
        </w:rPr>
        <w:t>Кирсанова В.И.</w:t>
      </w:r>
      <w:r>
        <w:rPr>
          <w:rFonts w:ascii="Times New Roman" w:eastAsia="Times New Roman" w:hAnsi="Times New Roman" w:cs="Times New Roman"/>
          <w:sz w:val="26"/>
          <w:szCs w:val="26"/>
        </w:rPr>
        <w:t>, исследовав письменные материалы дела, ми</w:t>
      </w:r>
      <w:r>
        <w:rPr>
          <w:rFonts w:ascii="Times New Roman" w:eastAsia="Times New Roman" w:hAnsi="Times New Roman" w:cs="Times New Roman"/>
          <w:sz w:val="26"/>
          <w:szCs w:val="26"/>
        </w:rPr>
        <w:t>ровой судья пришел к следующему.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</w:t>
      </w:r>
      <w:hyperlink r:id="rId4" w:anchor="/document/12184517/entry/4013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пункту 3 части 1 статьи 4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от 6 апреля 2011 года №64-ФЗ «Об административном надзоре за лицами, освобожденными из мест лишения свободы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отношении поднадзорного лица может устанавливаться административное ограничение в виде запрещения пребывания вне жилого или иного помещения, являющегося местом жительства либо пребывания поднадзорного лица, в определенное время суток.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Виновность </w:t>
      </w:r>
      <w:r>
        <w:rPr>
          <w:rFonts w:ascii="Times New Roman" w:eastAsia="Times New Roman" w:hAnsi="Times New Roman" w:cs="Times New Roman"/>
          <w:sz w:val="26"/>
          <w:szCs w:val="26"/>
        </w:rPr>
        <w:t>Кирсанова В.И.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нарушении ограничений</w:t>
      </w:r>
      <w:r>
        <w:rPr>
          <w:rFonts w:ascii="Times New Roman" w:eastAsia="Times New Roman" w:hAnsi="Times New Roman" w:cs="Times New Roman"/>
          <w:sz w:val="26"/>
          <w:szCs w:val="26"/>
        </w:rPr>
        <w:t>, установленных судом при административном надзоре,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подтверждается исследованными судом доказательствами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а именно: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серии 86 №</w:t>
      </w:r>
      <w:r>
        <w:rPr>
          <w:rFonts w:ascii="Times New Roman" w:eastAsia="Times New Roman" w:hAnsi="Times New Roman" w:cs="Times New Roman"/>
          <w:sz w:val="26"/>
          <w:szCs w:val="26"/>
        </w:rPr>
        <w:t>399468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04.01.2026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объяснением </w:t>
      </w:r>
      <w:r>
        <w:rPr>
          <w:rFonts w:ascii="Times New Roman" w:eastAsia="Times New Roman" w:hAnsi="Times New Roman" w:cs="Times New Roman"/>
          <w:sz w:val="26"/>
          <w:szCs w:val="26"/>
        </w:rPr>
        <w:t>Кирсанова В.И.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04.01.2026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рапортом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дежурного МОМВД России «Ханты-Мансийский»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02.01.2026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том, что </w:t>
      </w:r>
      <w:r>
        <w:rPr>
          <w:rFonts w:ascii="Times New Roman" w:eastAsia="Times New Roman" w:hAnsi="Times New Roman" w:cs="Times New Roman"/>
          <w:sz w:val="26"/>
          <w:szCs w:val="26"/>
        </w:rPr>
        <w:t>Кирсанов В.И.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момент проверки отсутствовал по месту жительства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акта посещения поднадзорного лица по месту жительства от </w:t>
      </w:r>
      <w:r>
        <w:rPr>
          <w:rFonts w:ascii="Times New Roman" w:eastAsia="Times New Roman" w:hAnsi="Times New Roman" w:cs="Times New Roman"/>
          <w:sz w:val="26"/>
          <w:szCs w:val="26"/>
        </w:rPr>
        <w:t>02.01.2026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заключением о заведении дела административного надзора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Кирсанова В.И.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11.09.2024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копией уведомления </w:t>
      </w:r>
      <w:r>
        <w:rPr>
          <w:rFonts w:ascii="Times New Roman" w:eastAsia="Times New Roman" w:hAnsi="Times New Roman" w:cs="Times New Roman"/>
          <w:sz w:val="26"/>
          <w:szCs w:val="26"/>
        </w:rPr>
        <w:t>Кирсанова В.И.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месте проживания от </w:t>
      </w:r>
      <w:r>
        <w:rPr>
          <w:rFonts w:ascii="Times New Roman" w:eastAsia="Times New Roman" w:hAnsi="Times New Roman" w:cs="Times New Roman"/>
          <w:sz w:val="26"/>
          <w:szCs w:val="26"/>
        </w:rPr>
        <w:t>17.12.2025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решения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суда ХМАО-Югры от 05.05.2025; </w:t>
      </w:r>
      <w:r>
        <w:rPr>
          <w:rFonts w:ascii="Times New Roman" w:eastAsia="Times New Roman" w:hAnsi="Times New Roman" w:cs="Times New Roman"/>
          <w:sz w:val="26"/>
          <w:szCs w:val="26"/>
        </w:rPr>
        <w:t>копией решения Ханты-Мансийского районног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суда ХМАО-Югры от </w:t>
      </w:r>
      <w:r>
        <w:rPr>
          <w:rFonts w:ascii="Times New Roman" w:eastAsia="Times New Roman" w:hAnsi="Times New Roman" w:cs="Times New Roman"/>
          <w:sz w:val="26"/>
          <w:szCs w:val="26"/>
        </w:rPr>
        <w:t>23.12.2025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решении вопроса о к</w:t>
      </w:r>
      <w:r>
        <w:rPr>
          <w:rFonts w:ascii="Times New Roman" w:eastAsia="Times New Roman" w:hAnsi="Times New Roman" w:cs="Times New Roman"/>
          <w:sz w:val="26"/>
          <w:szCs w:val="26"/>
        </w:rPr>
        <w:t>валификации действий лица по ч.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</w:t>
      </w:r>
      <w:r>
        <w:rPr>
          <w:rFonts w:ascii="Times New Roman" w:eastAsia="Times New Roman" w:hAnsi="Times New Roman" w:cs="Times New Roman"/>
          <w:sz w:val="26"/>
          <w:szCs w:val="26"/>
        </w:rPr>
        <w:t>19.24 КоАП РФ необходимо руководствоваться определением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повторности, которое дано в 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 </w:t>
      </w:r>
      <w:r>
        <w:rPr>
          <w:rFonts w:ascii="Times New Roman" w:eastAsia="Times New Roman" w:hAnsi="Times New Roman" w:cs="Times New Roman"/>
          <w:sz w:val="26"/>
          <w:szCs w:val="26"/>
        </w:rPr>
        <w:t>ч.</w:t>
      </w:r>
      <w:r>
        <w:rPr>
          <w:rFonts w:ascii="Times New Roman" w:eastAsia="Times New Roman" w:hAnsi="Times New Roman" w:cs="Times New Roman"/>
          <w:sz w:val="26"/>
          <w:szCs w:val="26"/>
        </w:rPr>
        <w:t>1 с</w:t>
      </w:r>
      <w:r>
        <w:rPr>
          <w:rFonts w:ascii="Times New Roman" w:eastAsia="Times New Roman" w:hAnsi="Times New Roman" w:cs="Times New Roman"/>
          <w:sz w:val="26"/>
          <w:szCs w:val="26"/>
        </w:rPr>
        <w:t>т.</w:t>
      </w:r>
      <w:r>
        <w:rPr>
          <w:rFonts w:ascii="Times New Roman" w:eastAsia="Times New Roman" w:hAnsi="Times New Roman" w:cs="Times New Roman"/>
          <w:sz w:val="26"/>
          <w:szCs w:val="26"/>
        </w:rPr>
        <w:t>4.3 КоАП РФ. Согласно указанной норме повторное совершение административного правонарушения – это совершение административного правонарушения в период, когда лицо считается подвергнутым административному наказанию в соответствии со ст. 4.6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</w:t>
      </w:r>
      <w:r>
        <w:rPr>
          <w:rFonts w:ascii="Times New Roman" w:eastAsia="Times New Roman" w:hAnsi="Times New Roman" w:cs="Times New Roman"/>
          <w:sz w:val="26"/>
          <w:szCs w:val="26"/>
        </w:rPr>
        <w:t>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положения ч.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19.24 КоАП РФ необходимо рассматривать во </w:t>
      </w:r>
      <w:r>
        <w:rPr>
          <w:rFonts w:ascii="Times New Roman" w:eastAsia="Times New Roman" w:hAnsi="Times New Roman" w:cs="Times New Roman"/>
          <w:sz w:val="26"/>
          <w:szCs w:val="26"/>
        </w:rPr>
        <w:t>взаимосвязи с п.2 ч.1 ст.4.3 и ст.</w:t>
      </w:r>
      <w:r>
        <w:rPr>
          <w:rFonts w:ascii="Times New Roman" w:eastAsia="Times New Roman" w:hAnsi="Times New Roman" w:cs="Times New Roman"/>
          <w:sz w:val="26"/>
          <w:szCs w:val="26"/>
        </w:rPr>
        <w:t>4.6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Исходя из приложенной к административному делу копии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 мирового судьи судебного участка №6 Ханты-Мансийского судебного района ХМАО-Югры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Кирсанов В.И.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был привлечен к административной отве</w:t>
      </w:r>
      <w:r>
        <w:rPr>
          <w:rFonts w:ascii="Times New Roman" w:eastAsia="Times New Roman" w:hAnsi="Times New Roman" w:cs="Times New Roman"/>
          <w:sz w:val="26"/>
          <w:szCs w:val="26"/>
        </w:rPr>
        <w:t>тственности, предусмотренной ч.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ст.19.24 КоАП РФ с назначением наказания в виде 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>ареста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Постановление по делу об административном правонарушении 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25.11.2025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Учитывая, что на момент совершения рассматриваемого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Кирсанов В.И.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считается подвергнутым наказанию за совершение административного правона</w:t>
      </w:r>
      <w:r>
        <w:rPr>
          <w:rFonts w:ascii="Times New Roman" w:eastAsia="Times New Roman" w:hAnsi="Times New Roman" w:cs="Times New Roman"/>
          <w:sz w:val="26"/>
          <w:szCs w:val="26"/>
        </w:rPr>
        <w:t>рушения, предусмотренного ч.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19.24 КоАП РФ, в действиях </w:t>
      </w:r>
      <w:r>
        <w:rPr>
          <w:rFonts w:ascii="Times New Roman" w:eastAsia="Times New Roman" w:hAnsi="Times New Roman" w:cs="Times New Roman"/>
          <w:sz w:val="26"/>
          <w:szCs w:val="26"/>
        </w:rPr>
        <w:t>Кирсанова В.И.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имеется состав административного прав</w:t>
      </w:r>
      <w:r>
        <w:rPr>
          <w:rFonts w:ascii="Times New Roman" w:eastAsia="Times New Roman" w:hAnsi="Times New Roman" w:cs="Times New Roman"/>
          <w:sz w:val="26"/>
          <w:szCs w:val="26"/>
        </w:rPr>
        <w:t>онарушения, предусмотренного ч.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19.24 КоАП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РФ, то есть повторное 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года совершение административного правонарушения, предусмотренного </w:t>
      </w:r>
      <w:hyperlink w:anchor="sub_1952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частью 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статьи 19.24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Кирсанова В.И.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квалифицирует по ч.3 ст.19.24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Кирсанов В.И.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совершил правонаруш</w:t>
      </w:r>
      <w:r>
        <w:rPr>
          <w:rFonts w:ascii="Times New Roman" w:eastAsia="Times New Roman" w:hAnsi="Times New Roman" w:cs="Times New Roman"/>
          <w:sz w:val="26"/>
          <w:szCs w:val="26"/>
        </w:rPr>
        <w:t>ение против порядка управления.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смягчающим административную ответственность, является признание ви</w:t>
      </w:r>
      <w:r>
        <w:rPr>
          <w:rFonts w:ascii="Times New Roman" w:eastAsia="Times New Roman" w:hAnsi="Times New Roman" w:cs="Times New Roman"/>
          <w:sz w:val="26"/>
          <w:szCs w:val="26"/>
        </w:rPr>
        <w:t>ны в совершенном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Обстоятельством, отягчающим административную ответственность, является повторное совершение однородного правонарушения, исключая ответственность по постановлению от </w:t>
      </w:r>
      <w:r>
        <w:rPr>
          <w:rFonts w:ascii="Times New Roman" w:eastAsia="Times New Roman" w:hAnsi="Times New Roman" w:cs="Times New Roman"/>
          <w:sz w:val="26"/>
          <w:szCs w:val="26"/>
        </w:rPr>
        <w:t>14.11.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 учетом обстоятельств совершения правонарушения, личности лица,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 считает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возможным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назначение </w:t>
      </w:r>
      <w:r>
        <w:rPr>
          <w:rFonts w:ascii="Times New Roman" w:eastAsia="Times New Roman" w:hAnsi="Times New Roman" w:cs="Times New Roman"/>
          <w:sz w:val="26"/>
          <w:szCs w:val="26"/>
        </w:rPr>
        <w:t>Кирсанову В.И.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наказания в виде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ареста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 о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>Кирсанова Вадима Игоревича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виновным в совершении административного правонарушения, предусмотренного ч.3 ст.19.24 КоАП РФ, и назначить ему наказание в виде адм</w:t>
      </w:r>
      <w:r>
        <w:rPr>
          <w:rFonts w:ascii="Times New Roman" w:eastAsia="Times New Roman" w:hAnsi="Times New Roman" w:cs="Times New Roman"/>
          <w:sz w:val="26"/>
          <w:szCs w:val="26"/>
        </w:rPr>
        <w:t>инистративного ареста на срок 11 (одиннадцать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суток.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Срок наказания исчислять с 15 часов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 </w:t>
      </w:r>
      <w:r>
        <w:rPr>
          <w:rFonts w:ascii="Times New Roman" w:eastAsia="Times New Roman" w:hAnsi="Times New Roman" w:cs="Times New Roman"/>
          <w:sz w:val="26"/>
          <w:szCs w:val="26"/>
        </w:rPr>
        <w:t>25.03</w:t>
      </w:r>
      <w:r>
        <w:rPr>
          <w:rFonts w:ascii="Times New Roman" w:eastAsia="Times New Roman" w:hAnsi="Times New Roman" w:cs="Times New Roman"/>
          <w:sz w:val="26"/>
          <w:szCs w:val="26"/>
        </w:rPr>
        <w:t>.2026.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Наказание обратить к немедленному исполнению в МО МВД России «Ханты-Мансийский».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дней со дня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Ю.Б. Миненко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200" w:line="276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>Ю.Б. Миненко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9">
    <w:name w:val="cat-UserDefined grp-32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